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7C9D" w14:textId="3CC13841" w:rsidR="0059598B" w:rsidRPr="007A724E" w:rsidRDefault="007A724E" w:rsidP="00423387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</w:p>
    <w:p w14:paraId="6F311C58" w14:textId="77777777" w:rsidR="0059598B" w:rsidRPr="003F6D3F" w:rsidRDefault="0059598B" w:rsidP="0059598B">
      <w:pPr>
        <w:rPr>
          <w:sz w:val="24"/>
          <w:szCs w:val="24"/>
        </w:rPr>
      </w:pPr>
      <w:r w:rsidRPr="003F6D3F">
        <w:rPr>
          <w:sz w:val="24"/>
          <w:szCs w:val="24"/>
        </w:rPr>
        <w:t>`</w:t>
      </w:r>
    </w:p>
    <w:p w14:paraId="703FB5FF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4C94434D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23EA3720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32E5252A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4A195893" w14:textId="2E00CCFE" w:rsidR="0059598B" w:rsidRDefault="0059598B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Conakry le</w:t>
      </w:r>
      <w:r w:rsidR="0050369E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  <w:r w:rsidR="0093071E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20</w:t>
      </w:r>
      <w:r w:rsidR="00CD27CA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/0</w:t>
      </w:r>
      <w:r w:rsidR="0093071E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9</w:t>
      </w:r>
      <w:r w:rsidR="003F6D3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/2022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</w:p>
    <w:p w14:paraId="4967DBF0" w14:textId="6FC4F28E" w:rsidR="0059598B" w:rsidRDefault="0059598B" w:rsidP="0059598B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u w:val="single"/>
          <w:lang w:eastAsia="en-US"/>
        </w:rPr>
        <w:t>Objet 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: </w:t>
      </w:r>
    </w:p>
    <w:p w14:paraId="306D6C8A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70E9C89D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53C2311C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5BE2E599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2A8F0409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B9AA4DC" w14:textId="1FB20FCE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Monsieur,</w:t>
      </w:r>
    </w:p>
    <w:p w14:paraId="06B372BA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D450524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BE2F910" w14:textId="730CCBB1" w:rsidR="0059598B" w:rsidRDefault="0093071E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Nous</w:t>
      </w:r>
      <w:r w:rsidR="004C75FA">
        <w:rPr>
          <w:rFonts w:cs="Arial"/>
          <w:color w:val="4D5F64"/>
          <w:sz w:val="20"/>
          <w:szCs w:val="20"/>
        </w:rPr>
        <w:t xml:space="preserve"> </w:t>
      </w:r>
      <w:r>
        <w:rPr>
          <w:rFonts w:cs="Arial"/>
          <w:color w:val="4D5F64"/>
          <w:sz w:val="20"/>
          <w:szCs w:val="20"/>
        </w:rPr>
        <w:t>revenons vers vous concernant les travaux d</w:t>
      </w:r>
      <w:r w:rsidR="004C75FA">
        <w:rPr>
          <w:rFonts w:cs="Arial"/>
          <w:color w:val="4D5F64"/>
          <w:sz w:val="20"/>
          <w:szCs w:val="20"/>
        </w:rPr>
        <w:t>’</w:t>
      </w:r>
      <w:proofErr w:type="spellStart"/>
      <w:r>
        <w:rPr>
          <w:rFonts w:cs="Arial"/>
          <w:color w:val="4D5F64"/>
          <w:sz w:val="20"/>
          <w:szCs w:val="20"/>
        </w:rPr>
        <w:t>amenagement</w:t>
      </w:r>
      <w:proofErr w:type="spellEnd"/>
      <w:r>
        <w:rPr>
          <w:rFonts w:cs="Arial"/>
          <w:color w:val="4D5F64"/>
          <w:sz w:val="20"/>
          <w:szCs w:val="20"/>
        </w:rPr>
        <w:t xml:space="preserve"> de votre </w:t>
      </w:r>
      <w:proofErr w:type="spellStart"/>
      <w:r>
        <w:rPr>
          <w:rFonts w:cs="Arial"/>
          <w:color w:val="4D5F64"/>
          <w:sz w:val="20"/>
          <w:szCs w:val="20"/>
        </w:rPr>
        <w:t>siege</w:t>
      </w:r>
      <w:proofErr w:type="spellEnd"/>
      <w:r>
        <w:rPr>
          <w:rFonts w:cs="Arial"/>
          <w:color w:val="4D5F64"/>
          <w:sz w:val="20"/>
          <w:szCs w:val="20"/>
        </w:rPr>
        <w:t xml:space="preserve"> à </w:t>
      </w:r>
      <w:proofErr w:type="spellStart"/>
      <w:r>
        <w:rPr>
          <w:rFonts w:cs="Arial"/>
          <w:color w:val="4D5F64"/>
          <w:sz w:val="20"/>
          <w:szCs w:val="20"/>
        </w:rPr>
        <w:t>kaloum</w:t>
      </w:r>
      <w:proofErr w:type="spellEnd"/>
      <w:r>
        <w:rPr>
          <w:rFonts w:cs="Arial"/>
          <w:color w:val="4D5F64"/>
          <w:sz w:val="20"/>
          <w:szCs w:val="20"/>
        </w:rPr>
        <w:t>.</w:t>
      </w:r>
    </w:p>
    <w:p w14:paraId="78EF8B68" w14:textId="18C40CBF" w:rsidR="0093071E" w:rsidRDefault="0093071E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1BD2DDF9" w14:textId="26F67DAF" w:rsidR="0093071E" w:rsidRDefault="0093071E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Le contrat liant MT-Solutions à </w:t>
      </w:r>
      <w:proofErr w:type="spellStart"/>
      <w:r>
        <w:rPr>
          <w:rFonts w:cs="Arial"/>
          <w:color w:val="4D5F64"/>
          <w:sz w:val="20"/>
          <w:szCs w:val="20"/>
        </w:rPr>
        <w:t>Coris</w:t>
      </w:r>
      <w:proofErr w:type="spellEnd"/>
      <w:r>
        <w:rPr>
          <w:rFonts w:cs="Arial"/>
          <w:color w:val="4D5F64"/>
          <w:sz w:val="20"/>
          <w:szCs w:val="20"/>
        </w:rPr>
        <w:t xml:space="preserve"> Bank,</w:t>
      </w:r>
      <w:r w:rsidR="004C75FA">
        <w:rPr>
          <w:rFonts w:cs="Arial"/>
          <w:color w:val="4D5F64"/>
          <w:sz w:val="20"/>
          <w:szCs w:val="20"/>
        </w:rPr>
        <w:t xml:space="preserve"> </w:t>
      </w:r>
      <w:r>
        <w:rPr>
          <w:rFonts w:cs="Arial"/>
          <w:color w:val="4D5F64"/>
          <w:sz w:val="20"/>
          <w:szCs w:val="20"/>
        </w:rPr>
        <w:t>signé le 02 avril</w:t>
      </w:r>
      <w:r w:rsidR="004C75FA">
        <w:rPr>
          <w:rFonts w:cs="Arial"/>
          <w:color w:val="4D5F64"/>
          <w:sz w:val="20"/>
          <w:szCs w:val="20"/>
        </w:rPr>
        <w:t xml:space="preserve"> 2021</w:t>
      </w:r>
      <w:r>
        <w:rPr>
          <w:rFonts w:cs="Arial"/>
          <w:color w:val="4D5F64"/>
          <w:sz w:val="20"/>
          <w:szCs w:val="20"/>
        </w:rPr>
        <w:t>, stipule une retenue de garantie.</w:t>
      </w:r>
    </w:p>
    <w:p w14:paraId="52D68F5D" w14:textId="77777777" w:rsidR="0093071E" w:rsidRDefault="0093071E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3429A785" w14:textId="52E9CC34" w:rsidR="0093071E" w:rsidRDefault="0093071E" w:rsidP="004C75FA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Effectivement, </w:t>
      </w:r>
      <w:proofErr w:type="spellStart"/>
      <w:r>
        <w:rPr>
          <w:rFonts w:cs="Arial"/>
          <w:color w:val="4D5F64"/>
          <w:sz w:val="20"/>
          <w:szCs w:val="20"/>
        </w:rPr>
        <w:t>larticle</w:t>
      </w:r>
      <w:proofErr w:type="spellEnd"/>
      <w:r>
        <w:rPr>
          <w:rFonts w:cs="Arial"/>
          <w:color w:val="4D5F64"/>
          <w:sz w:val="20"/>
          <w:szCs w:val="20"/>
        </w:rPr>
        <w:t xml:space="preserve"> 6 </w:t>
      </w:r>
      <w:proofErr w:type="spellStart"/>
      <w:r>
        <w:rPr>
          <w:rFonts w:cs="Arial"/>
          <w:color w:val="4D5F64"/>
          <w:sz w:val="20"/>
          <w:szCs w:val="20"/>
        </w:rPr>
        <w:t>du dit</w:t>
      </w:r>
      <w:proofErr w:type="spellEnd"/>
      <w:r>
        <w:rPr>
          <w:rFonts w:cs="Arial"/>
          <w:color w:val="4D5F64"/>
          <w:sz w:val="20"/>
          <w:szCs w:val="20"/>
        </w:rPr>
        <w:t xml:space="preserve"> contrat,</w:t>
      </w:r>
      <w:r w:rsidR="004C75FA">
        <w:rPr>
          <w:rFonts w:cs="Arial"/>
          <w:color w:val="4D5F64"/>
          <w:sz w:val="20"/>
          <w:szCs w:val="20"/>
        </w:rPr>
        <w:t xml:space="preserve"> </w:t>
      </w:r>
      <w:proofErr w:type="spellStart"/>
      <w:r>
        <w:rPr>
          <w:rFonts w:cs="Arial"/>
          <w:color w:val="4D5F64"/>
          <w:sz w:val="20"/>
          <w:szCs w:val="20"/>
        </w:rPr>
        <w:t>defini</w:t>
      </w:r>
      <w:proofErr w:type="spellEnd"/>
      <w:r>
        <w:rPr>
          <w:rFonts w:cs="Arial"/>
          <w:color w:val="4D5F64"/>
          <w:sz w:val="20"/>
          <w:szCs w:val="20"/>
        </w:rPr>
        <w:t xml:space="preserve"> les termes de la retenue de garantie s’</w:t>
      </w:r>
      <w:proofErr w:type="spellStart"/>
      <w:r>
        <w:rPr>
          <w:rFonts w:cs="Arial"/>
          <w:color w:val="4D5F64"/>
          <w:sz w:val="20"/>
          <w:szCs w:val="20"/>
        </w:rPr>
        <w:t>elevant</w:t>
      </w:r>
      <w:proofErr w:type="spellEnd"/>
      <w:r>
        <w:rPr>
          <w:rFonts w:cs="Arial"/>
          <w:color w:val="4D5F64"/>
          <w:sz w:val="20"/>
          <w:szCs w:val="20"/>
        </w:rPr>
        <w:t xml:space="preserve"> à 10% du montant global </w:t>
      </w:r>
      <w:r w:rsidR="004C75FA">
        <w:rPr>
          <w:rFonts w:cs="Arial"/>
          <w:color w:val="4D5F64"/>
          <w:sz w:val="20"/>
          <w:szCs w:val="20"/>
        </w:rPr>
        <w:t>du marché sur une durée de 12 mois suivant la sign</w:t>
      </w:r>
      <w:r w:rsidR="0078160E">
        <w:rPr>
          <w:rFonts w:cs="Arial"/>
          <w:color w:val="4D5F64"/>
          <w:sz w:val="20"/>
          <w:szCs w:val="20"/>
        </w:rPr>
        <w:t>a</w:t>
      </w:r>
      <w:r w:rsidR="004C75FA">
        <w:rPr>
          <w:rFonts w:cs="Arial"/>
          <w:color w:val="4D5F64"/>
          <w:sz w:val="20"/>
          <w:szCs w:val="20"/>
        </w:rPr>
        <w:t xml:space="preserve">ture de la </w:t>
      </w:r>
      <w:proofErr w:type="gramStart"/>
      <w:r w:rsidR="004C75FA">
        <w:rPr>
          <w:rFonts w:cs="Arial"/>
          <w:color w:val="4D5F64"/>
          <w:sz w:val="20"/>
          <w:szCs w:val="20"/>
        </w:rPr>
        <w:t>r</w:t>
      </w:r>
      <w:r w:rsidR="0078160E">
        <w:rPr>
          <w:rFonts w:cs="Arial"/>
          <w:color w:val="4D5F64"/>
          <w:sz w:val="20"/>
          <w:szCs w:val="20"/>
        </w:rPr>
        <w:t>é</w:t>
      </w:r>
      <w:r w:rsidR="004C75FA">
        <w:rPr>
          <w:rFonts w:cs="Arial"/>
          <w:color w:val="4D5F64"/>
          <w:sz w:val="20"/>
          <w:szCs w:val="20"/>
        </w:rPr>
        <w:t>ception .</w:t>
      </w:r>
      <w:proofErr w:type="gramEnd"/>
      <w:r w:rsidR="004C75FA">
        <w:rPr>
          <w:rFonts w:cs="Arial"/>
          <w:color w:val="4D5F64"/>
          <w:sz w:val="20"/>
          <w:szCs w:val="20"/>
        </w:rPr>
        <w:t xml:space="preserve"> </w:t>
      </w:r>
      <w:r>
        <w:rPr>
          <w:rFonts w:cs="Arial"/>
          <w:color w:val="4D5F64"/>
          <w:sz w:val="20"/>
          <w:szCs w:val="20"/>
        </w:rPr>
        <w:t xml:space="preserve"> </w:t>
      </w:r>
    </w:p>
    <w:p w14:paraId="0AD412A0" w14:textId="04DB2E9D" w:rsidR="004C75FA" w:rsidRDefault="004C75FA" w:rsidP="004C75FA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6797F022" w14:textId="20B4EA45" w:rsidR="004C75FA" w:rsidRDefault="004C75FA" w:rsidP="004C75FA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La r</w:t>
      </w:r>
      <w:r w:rsidR="0078160E">
        <w:rPr>
          <w:rFonts w:cs="Arial"/>
          <w:color w:val="4D5F64"/>
          <w:sz w:val="20"/>
          <w:szCs w:val="20"/>
        </w:rPr>
        <w:t>é</w:t>
      </w:r>
      <w:r>
        <w:rPr>
          <w:rFonts w:cs="Arial"/>
          <w:color w:val="4D5F64"/>
          <w:sz w:val="20"/>
          <w:szCs w:val="20"/>
        </w:rPr>
        <w:t>ception provisoire des travaux ayant été prononcé</w:t>
      </w:r>
      <w:r w:rsidR="0078160E">
        <w:rPr>
          <w:rFonts w:cs="Arial"/>
          <w:color w:val="4D5F64"/>
          <w:sz w:val="20"/>
          <w:szCs w:val="20"/>
        </w:rPr>
        <w:t>e</w:t>
      </w:r>
      <w:r>
        <w:rPr>
          <w:rFonts w:cs="Arial"/>
          <w:color w:val="4D5F64"/>
          <w:sz w:val="20"/>
          <w:szCs w:val="20"/>
        </w:rPr>
        <w:t xml:space="preserve"> le 18 octobre 2021, nous revenons vers vous afin que la retenue nous soit rev</w:t>
      </w:r>
      <w:r w:rsidR="0078160E">
        <w:rPr>
          <w:rFonts w:cs="Arial"/>
          <w:color w:val="4D5F64"/>
          <w:sz w:val="20"/>
          <w:szCs w:val="20"/>
        </w:rPr>
        <w:t>ers</w:t>
      </w:r>
      <w:r>
        <w:rPr>
          <w:rFonts w:cs="Arial"/>
          <w:color w:val="4D5F64"/>
          <w:sz w:val="20"/>
          <w:szCs w:val="20"/>
        </w:rPr>
        <w:t>ée aux termes des 12 mois de garantie.</w:t>
      </w:r>
    </w:p>
    <w:p w14:paraId="7D23E29A" w14:textId="64B938EF" w:rsidR="004C75FA" w:rsidRDefault="004C75FA" w:rsidP="004C75FA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30CA26EE" w14:textId="143089E6" w:rsidR="004C75FA" w:rsidRDefault="004C75FA" w:rsidP="004C75FA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Le montant de la retenue s’élève à 984.537.768 </w:t>
      </w:r>
      <w:r w:rsidR="0078160E">
        <w:rPr>
          <w:rFonts w:cs="Arial"/>
          <w:color w:val="4D5F64"/>
          <w:sz w:val="20"/>
          <w:szCs w:val="20"/>
        </w:rPr>
        <w:t>GNF</w:t>
      </w:r>
      <w:r>
        <w:rPr>
          <w:rFonts w:cs="Arial"/>
          <w:color w:val="4D5F64"/>
          <w:sz w:val="20"/>
          <w:szCs w:val="20"/>
        </w:rPr>
        <w:t xml:space="preserve"> </w:t>
      </w:r>
      <w:proofErr w:type="gramStart"/>
      <w:r w:rsidR="0078160E">
        <w:rPr>
          <w:rFonts w:cs="Arial"/>
          <w:color w:val="4D5F64"/>
          <w:sz w:val="20"/>
          <w:szCs w:val="20"/>
        </w:rPr>
        <w:t>( neuf</w:t>
      </w:r>
      <w:proofErr w:type="gramEnd"/>
      <w:r w:rsidR="0078160E">
        <w:rPr>
          <w:rFonts w:cs="Arial"/>
          <w:color w:val="4D5F64"/>
          <w:sz w:val="20"/>
          <w:szCs w:val="20"/>
        </w:rPr>
        <w:t xml:space="preserve"> cent </w:t>
      </w:r>
      <w:proofErr w:type="spellStart"/>
      <w:r w:rsidR="0078160E">
        <w:rPr>
          <w:rFonts w:cs="Arial"/>
          <w:color w:val="4D5F64"/>
          <w:sz w:val="20"/>
          <w:szCs w:val="20"/>
        </w:rPr>
        <w:t>quatre vingt</w:t>
      </w:r>
      <w:proofErr w:type="spellEnd"/>
      <w:r w:rsidR="0078160E">
        <w:rPr>
          <w:rFonts w:cs="Arial"/>
          <w:color w:val="4D5F64"/>
          <w:sz w:val="20"/>
          <w:szCs w:val="20"/>
        </w:rPr>
        <w:t xml:space="preserve"> quatre millions cinq cent </w:t>
      </w:r>
      <w:proofErr w:type="spellStart"/>
      <w:r w:rsidR="0078160E">
        <w:rPr>
          <w:rFonts w:cs="Arial"/>
          <w:color w:val="4D5F64"/>
          <w:sz w:val="20"/>
          <w:szCs w:val="20"/>
        </w:rPr>
        <w:t>trente sept</w:t>
      </w:r>
      <w:proofErr w:type="spellEnd"/>
      <w:r w:rsidR="0078160E">
        <w:rPr>
          <w:rFonts w:cs="Arial"/>
          <w:color w:val="4D5F64"/>
          <w:sz w:val="20"/>
          <w:szCs w:val="20"/>
        </w:rPr>
        <w:t xml:space="preserve"> mille sept cent </w:t>
      </w:r>
      <w:proofErr w:type="spellStart"/>
      <w:r w:rsidR="0078160E">
        <w:rPr>
          <w:rFonts w:cs="Arial"/>
          <w:color w:val="4D5F64"/>
          <w:sz w:val="20"/>
          <w:szCs w:val="20"/>
        </w:rPr>
        <w:t>soixante huit</w:t>
      </w:r>
      <w:proofErr w:type="spellEnd"/>
      <w:r w:rsidR="0078160E">
        <w:rPr>
          <w:rFonts w:cs="Arial"/>
          <w:color w:val="4D5F64"/>
          <w:sz w:val="20"/>
          <w:szCs w:val="20"/>
        </w:rPr>
        <w:t xml:space="preserve"> francs guinéens) </w:t>
      </w:r>
      <w:r>
        <w:rPr>
          <w:rFonts w:cs="Arial"/>
          <w:color w:val="4D5F64"/>
          <w:sz w:val="20"/>
          <w:szCs w:val="20"/>
        </w:rPr>
        <w:t>TTC.</w:t>
      </w:r>
    </w:p>
    <w:p w14:paraId="3FBD85E6" w14:textId="64C69129" w:rsidR="004C75FA" w:rsidRDefault="004C75FA" w:rsidP="004C75FA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30BBAC1C" w14:textId="2526F594" w:rsidR="004C75FA" w:rsidRDefault="004C75FA" w:rsidP="004C75FA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Dans l’attente d’une suite favorable, veuillez agréer Monsieur, l’expression de nos salutations distin</w:t>
      </w:r>
      <w:r w:rsidR="0078160E">
        <w:rPr>
          <w:rFonts w:cs="Arial"/>
          <w:color w:val="4D5F64"/>
          <w:sz w:val="20"/>
          <w:szCs w:val="20"/>
        </w:rPr>
        <w:t>g</w:t>
      </w:r>
      <w:r>
        <w:rPr>
          <w:rFonts w:cs="Arial"/>
          <w:color w:val="4D5F64"/>
          <w:sz w:val="20"/>
          <w:szCs w:val="20"/>
        </w:rPr>
        <w:t>uées.</w:t>
      </w:r>
    </w:p>
    <w:p w14:paraId="542F9408" w14:textId="77777777" w:rsidR="0059598B" w:rsidRDefault="0059598B" w:rsidP="004C75FA">
      <w:pPr>
        <w:pStyle w:val="Sansinterligne"/>
        <w:jc w:val="both"/>
        <w:rPr>
          <w:rFonts w:cs="Arial"/>
          <w:color w:val="4D5F64"/>
          <w:sz w:val="20"/>
          <w:szCs w:val="20"/>
        </w:rPr>
      </w:pPr>
    </w:p>
    <w:p w14:paraId="404EC80E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95D9010" w14:textId="762AED56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Le</w:t>
      </w:r>
      <w:r w:rsidR="0078160E">
        <w:rPr>
          <w:rFonts w:cs="Arial"/>
          <w:color w:val="4D5F64"/>
          <w:sz w:val="20"/>
          <w:szCs w:val="20"/>
        </w:rPr>
        <w:t xml:space="preserve"> </w:t>
      </w:r>
      <w:r>
        <w:rPr>
          <w:rFonts w:cs="Arial"/>
          <w:color w:val="4D5F64"/>
          <w:sz w:val="20"/>
          <w:szCs w:val="20"/>
        </w:rPr>
        <w:t>Directeur</w:t>
      </w:r>
      <w:r w:rsidR="00CD27CA">
        <w:rPr>
          <w:rFonts w:cs="Arial"/>
          <w:color w:val="4D5F64"/>
          <w:sz w:val="20"/>
          <w:szCs w:val="20"/>
        </w:rPr>
        <w:t xml:space="preserve"> Général</w:t>
      </w:r>
      <w:r>
        <w:rPr>
          <w:rFonts w:cs="Arial"/>
          <w:color w:val="4D5F64"/>
          <w:sz w:val="20"/>
          <w:szCs w:val="20"/>
        </w:rPr>
        <w:t>,</w:t>
      </w:r>
    </w:p>
    <w:p w14:paraId="056C7A87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610C2CF8" w14:textId="2E026234" w:rsidR="00DD19C5" w:rsidRPr="00BC71D1" w:rsidRDefault="0078160E" w:rsidP="00BC71D1">
      <w:pPr>
        <w:pStyle w:val="Sansinterligne"/>
        <w:ind w:left="2124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ANDRE Cédric.</w:t>
      </w:r>
      <w:bookmarkStart w:id="0" w:name="_GoBack"/>
      <w:bookmarkEnd w:id="0"/>
    </w:p>
    <w:sectPr w:rsidR="00DD19C5" w:rsidRPr="00BC71D1" w:rsidSect="00E663CD">
      <w:headerReference w:type="default" r:id="rId7"/>
      <w:footerReference w:type="default" r:id="rId8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575A9" w14:textId="77777777" w:rsidR="001B2C98" w:rsidRDefault="001B2C98" w:rsidP="009A6EE3">
      <w:pPr>
        <w:spacing w:after="0" w:line="240" w:lineRule="auto"/>
      </w:pPr>
      <w:r>
        <w:separator/>
      </w:r>
    </w:p>
  </w:endnote>
  <w:endnote w:type="continuationSeparator" w:id="0">
    <w:p w14:paraId="2DB3A006" w14:textId="77777777" w:rsidR="001B2C98" w:rsidRDefault="001B2C98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A3DF" w14:textId="77777777" w:rsidR="006874C2" w:rsidRDefault="006874C2">
    <w:pPr>
      <w:pStyle w:val="Pieddepage"/>
    </w:pPr>
  </w:p>
  <w:p w14:paraId="54C77568" w14:textId="77777777"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16B5" w14:textId="77777777" w:rsidR="001B2C98" w:rsidRDefault="001B2C98" w:rsidP="009A6EE3">
      <w:pPr>
        <w:spacing w:after="0" w:line="240" w:lineRule="auto"/>
      </w:pPr>
      <w:r>
        <w:separator/>
      </w:r>
    </w:p>
  </w:footnote>
  <w:footnote w:type="continuationSeparator" w:id="0">
    <w:p w14:paraId="189BB69D" w14:textId="77777777" w:rsidR="001B2C98" w:rsidRDefault="001B2C98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B2C8" w14:textId="77777777" w:rsidR="003E5A4B" w:rsidRDefault="00DE21C0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7E0056D" wp14:editId="383CDEF2">
          <wp:simplePos x="0" y="0"/>
          <wp:positionH relativeFrom="column">
            <wp:posOffset>-139428</wp:posOffset>
          </wp:positionH>
          <wp:positionV relativeFrom="paragraph">
            <wp:posOffset>76200</wp:posOffset>
          </wp:positionV>
          <wp:extent cx="2115973" cy="1368000"/>
          <wp:effectExtent l="0" t="0" r="5080" b="3810"/>
          <wp:wrapTight wrapText="bothSides">
            <wp:wrapPolygon edited="0">
              <wp:start x="0" y="0"/>
              <wp:lineTo x="0" y="21460"/>
              <wp:lineTo x="21522" y="21460"/>
              <wp:lineTo x="2152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2-MTS GUINEE-LOGO-CMJ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973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4E1A65DE" w14:textId="0ED97848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65C2CCDD" w14:textId="0BBAAD08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D3A249B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3A9B44D9" w14:textId="2C50C802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236E98F6" w14:textId="5E9B9502" w:rsidR="00D12794" w:rsidRPr="00D12794" w:rsidRDefault="00C24F48" w:rsidP="00D12794">
    <w:pPr>
      <w:spacing w:after="0" w:line="240" w:lineRule="auto"/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1B42C" wp14:editId="7DA9AFAE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BBA97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960D7E7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347900F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B6E72C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7371D2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8656229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473C3AA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8264BD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03947D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0859B75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10A9B29F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59363AD4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107BB248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747330C5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0222F3C0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1EDBBBC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6847CA80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253091FA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535CF8DD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30C41658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D9A028F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48612AEC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52B88D0E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0D082C74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0D9E13D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046CE83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611470A6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83269C4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71107FC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21022379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Tomo 45.964, Folio 216, </w:t>
                          </w:r>
                        </w:p>
                        <w:p w14:paraId="6A17A54F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14:paraId="282DA510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A2216B9" w14:textId="77777777" w:rsidR="00C24F48" w:rsidRPr="00C81DF6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CEB517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C81DF6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 Conakry</w:t>
                          </w:r>
                        </w:p>
                        <w:p w14:paraId="7D05ECD2" w14:textId="77777777"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675B40B4" w14:textId="77777777" w:rsidR="00BB5668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BB5668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+224 623 64 64 55</w:t>
                          </w:r>
                        </w:p>
                        <w:p w14:paraId="32CE2284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290EF5BA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DF596E5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11AA9D1F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595A5E24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ADA6789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1B42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" filled="f" stroked="f">
              <v:textbox>
                <w:txbxContent>
                  <w:p w14:paraId="0BBBA97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960D7E7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347900F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B6E72C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7371D2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8656229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473C3AA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8264BD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03947D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0859B75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10A9B29F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59363AD4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107BB248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747330C5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0222F3C0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1EDBBBC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6847CA80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253091FA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535CF8DD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30C41658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D9A028F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48612AEC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52B88D0E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0D082C74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0D9E13D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046CE83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611470A6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83269C4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71107FC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21022379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Tomo 45.964, Folio 216, </w:t>
                    </w:r>
                  </w:p>
                  <w:p w14:paraId="6A17A54F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14:paraId="282DA510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7A2216B9" w14:textId="77777777" w:rsidR="00C24F48" w:rsidRPr="00C81DF6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08CEB517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C81DF6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 Conakry</w:t>
                    </w:r>
                  </w:p>
                  <w:p w14:paraId="7D05ECD2" w14:textId="77777777"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675B40B4" w14:textId="77777777" w:rsidR="00BB5668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BB5668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+224 623 64 64 55</w:t>
                    </w:r>
                  </w:p>
                  <w:p w14:paraId="32CE2284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290EF5BA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DF596E5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11AA9D1F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595A5E24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ADA6789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5B326" wp14:editId="4876AC45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D12794"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  <w:t xml:space="preserve">                                        </w:t>
    </w:r>
  </w:p>
  <w:p w14:paraId="5D9D85EE" w14:textId="67248E23" w:rsidR="002B29B3" w:rsidRPr="005A0CD1" w:rsidRDefault="002B29B3" w:rsidP="003E5A4B">
    <w:pPr>
      <w:pStyle w:val="En-tte"/>
      <w:ind w:left="-284"/>
      <w:rPr>
        <w:b/>
        <w:bCs/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473C2"/>
    <w:rsid w:val="000655E7"/>
    <w:rsid w:val="00070901"/>
    <w:rsid w:val="000B0FE0"/>
    <w:rsid w:val="000D0F7E"/>
    <w:rsid w:val="00105793"/>
    <w:rsid w:val="00121E73"/>
    <w:rsid w:val="001246CA"/>
    <w:rsid w:val="001B2C98"/>
    <w:rsid w:val="001B4AB9"/>
    <w:rsid w:val="00227338"/>
    <w:rsid w:val="00231FD8"/>
    <w:rsid w:val="00236B26"/>
    <w:rsid w:val="00245D40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224"/>
    <w:rsid w:val="00303543"/>
    <w:rsid w:val="00310CDD"/>
    <w:rsid w:val="003110AF"/>
    <w:rsid w:val="00384F49"/>
    <w:rsid w:val="003D6953"/>
    <w:rsid w:val="003E5A4B"/>
    <w:rsid w:val="003F6D3F"/>
    <w:rsid w:val="00423387"/>
    <w:rsid w:val="0045474F"/>
    <w:rsid w:val="00482E18"/>
    <w:rsid w:val="00483F3E"/>
    <w:rsid w:val="00496AFC"/>
    <w:rsid w:val="004B66CF"/>
    <w:rsid w:val="004C75FA"/>
    <w:rsid w:val="0050369E"/>
    <w:rsid w:val="00514321"/>
    <w:rsid w:val="00531230"/>
    <w:rsid w:val="005879B9"/>
    <w:rsid w:val="0059598B"/>
    <w:rsid w:val="00595C82"/>
    <w:rsid w:val="005A0CD1"/>
    <w:rsid w:val="005A4DCF"/>
    <w:rsid w:val="005B259E"/>
    <w:rsid w:val="005C7E46"/>
    <w:rsid w:val="005E1516"/>
    <w:rsid w:val="005F28D6"/>
    <w:rsid w:val="005F4A54"/>
    <w:rsid w:val="00611738"/>
    <w:rsid w:val="00625750"/>
    <w:rsid w:val="006874C2"/>
    <w:rsid w:val="006925A2"/>
    <w:rsid w:val="006C1CFF"/>
    <w:rsid w:val="006F1221"/>
    <w:rsid w:val="0071600B"/>
    <w:rsid w:val="00742375"/>
    <w:rsid w:val="00753FC5"/>
    <w:rsid w:val="0078160E"/>
    <w:rsid w:val="00784198"/>
    <w:rsid w:val="007A724E"/>
    <w:rsid w:val="007C157A"/>
    <w:rsid w:val="007C5806"/>
    <w:rsid w:val="007D68F7"/>
    <w:rsid w:val="007E600E"/>
    <w:rsid w:val="00834574"/>
    <w:rsid w:val="008347A2"/>
    <w:rsid w:val="0085014A"/>
    <w:rsid w:val="008610A1"/>
    <w:rsid w:val="008703EC"/>
    <w:rsid w:val="00876BCC"/>
    <w:rsid w:val="008D6285"/>
    <w:rsid w:val="008E06C2"/>
    <w:rsid w:val="008F2340"/>
    <w:rsid w:val="0090263D"/>
    <w:rsid w:val="00915E3F"/>
    <w:rsid w:val="00924667"/>
    <w:rsid w:val="0093071E"/>
    <w:rsid w:val="00941270"/>
    <w:rsid w:val="009432B5"/>
    <w:rsid w:val="009645AB"/>
    <w:rsid w:val="009A6EE3"/>
    <w:rsid w:val="009F35AC"/>
    <w:rsid w:val="00A30804"/>
    <w:rsid w:val="00A45EAC"/>
    <w:rsid w:val="00A874B6"/>
    <w:rsid w:val="00A970C0"/>
    <w:rsid w:val="00AC12E3"/>
    <w:rsid w:val="00AD5EA5"/>
    <w:rsid w:val="00AF3665"/>
    <w:rsid w:val="00B02287"/>
    <w:rsid w:val="00B9788F"/>
    <w:rsid w:val="00BB5668"/>
    <w:rsid w:val="00BC01CA"/>
    <w:rsid w:val="00BC71D1"/>
    <w:rsid w:val="00BD3587"/>
    <w:rsid w:val="00BD5AC5"/>
    <w:rsid w:val="00BE11C5"/>
    <w:rsid w:val="00C1556B"/>
    <w:rsid w:val="00C24F48"/>
    <w:rsid w:val="00C548F2"/>
    <w:rsid w:val="00C81DF6"/>
    <w:rsid w:val="00C94B77"/>
    <w:rsid w:val="00CD27CA"/>
    <w:rsid w:val="00CD57C5"/>
    <w:rsid w:val="00CF60A0"/>
    <w:rsid w:val="00D12794"/>
    <w:rsid w:val="00D27E39"/>
    <w:rsid w:val="00D41453"/>
    <w:rsid w:val="00D6403C"/>
    <w:rsid w:val="00D642FA"/>
    <w:rsid w:val="00D64C97"/>
    <w:rsid w:val="00D747E3"/>
    <w:rsid w:val="00D874C0"/>
    <w:rsid w:val="00DD19C5"/>
    <w:rsid w:val="00DE21C0"/>
    <w:rsid w:val="00E07BD0"/>
    <w:rsid w:val="00E212DA"/>
    <w:rsid w:val="00E36666"/>
    <w:rsid w:val="00E43D48"/>
    <w:rsid w:val="00E663CD"/>
    <w:rsid w:val="00E76680"/>
    <w:rsid w:val="00E91C82"/>
    <w:rsid w:val="00EA5AF7"/>
    <w:rsid w:val="00EB1E04"/>
    <w:rsid w:val="00EB4A77"/>
    <w:rsid w:val="00EE3017"/>
    <w:rsid w:val="00EF34EC"/>
    <w:rsid w:val="00F26826"/>
    <w:rsid w:val="00F92591"/>
    <w:rsid w:val="00FA2314"/>
    <w:rsid w:val="00FD109F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F1B5C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FDBB-8125-4F5D-B1DB-57E4618B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IFS3 IFS3</cp:lastModifiedBy>
  <cp:revision>2</cp:revision>
  <cp:lastPrinted>2022-06-02T10:28:00Z</cp:lastPrinted>
  <dcterms:created xsi:type="dcterms:W3CDTF">2022-09-20T12:31:00Z</dcterms:created>
  <dcterms:modified xsi:type="dcterms:W3CDTF">2022-09-20T12:31:00Z</dcterms:modified>
  <cp:category/>
</cp:coreProperties>
</file>